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2023" w14:textId="77777777" w:rsidR="00F9481F" w:rsidRDefault="00F9481F" w:rsidP="00F9481F">
      <w:pPr>
        <w:pStyle w:val="InsideAddressName"/>
        <w:ind w:left="0"/>
        <w:jc w:val="center"/>
        <w:rPr>
          <w:rFonts w:ascii="Abadi" w:hAnsi="Abadi"/>
          <w:sz w:val="24"/>
          <w:szCs w:val="24"/>
        </w:rPr>
      </w:pPr>
    </w:p>
    <w:p w14:paraId="7F84AB62" w14:textId="3EB9668E" w:rsidR="00F9481F" w:rsidRDefault="00F9481F" w:rsidP="00F9481F">
      <w:pPr>
        <w:pStyle w:val="InsideAddressName"/>
        <w:ind w:left="0"/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166 McKeen Drive, Keswick Ridge, NB</w:t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</w:r>
      <w:r>
        <w:rPr>
          <w:rFonts w:ascii="Abadi" w:hAnsi="Abadi"/>
          <w:sz w:val="24"/>
          <w:szCs w:val="24"/>
        </w:rPr>
        <w:tab/>
        <w:t>Telephone 506-363-4703</w:t>
      </w:r>
    </w:p>
    <w:p w14:paraId="569BA010" w14:textId="77777777" w:rsidR="00020F75" w:rsidRDefault="00800402" w:rsidP="00020F75">
      <w:pPr>
        <w:pStyle w:val="InsideAddressName"/>
        <w:ind w:left="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Jeff Taylor</w:t>
      </w:r>
      <w:r w:rsidR="00AA5F4B" w:rsidRPr="00F9481F">
        <w:rPr>
          <w:rFonts w:ascii="Abadi" w:hAnsi="Abadi"/>
          <w:sz w:val="24"/>
          <w:szCs w:val="24"/>
        </w:rPr>
        <w:t>, Principal</w:t>
      </w:r>
      <w:r>
        <w:rPr>
          <w:rFonts w:ascii="Abadi" w:hAnsi="Abadi"/>
          <w:sz w:val="24"/>
          <w:szCs w:val="24"/>
        </w:rPr>
        <w:tab/>
      </w:r>
      <w:r w:rsidR="00AA5F4B" w:rsidRPr="00F9481F">
        <w:rPr>
          <w:rFonts w:ascii="Abadi" w:hAnsi="Abadi"/>
          <w:sz w:val="24"/>
          <w:szCs w:val="24"/>
        </w:rPr>
        <w:tab/>
        <w:t>Heather Cairns, Vice Principal</w:t>
      </w:r>
      <w:r w:rsidR="00AA5F4B" w:rsidRPr="00F9481F">
        <w:rPr>
          <w:rFonts w:ascii="Abadi" w:hAnsi="Abadi"/>
          <w:sz w:val="24"/>
          <w:szCs w:val="24"/>
        </w:rPr>
        <w:tab/>
        <w:t xml:space="preserve">      Christa McKeil, AA</w:t>
      </w:r>
    </w:p>
    <w:p w14:paraId="793097D6" w14:textId="77777777" w:rsidR="008E5911" w:rsidRDefault="008E5911" w:rsidP="007D4197">
      <w:pPr>
        <w:pStyle w:val="CcList"/>
        <w:ind w:left="0"/>
        <w:rPr>
          <w:color w:val="000000"/>
          <w:sz w:val="22"/>
          <w:szCs w:val="22"/>
        </w:rPr>
      </w:pPr>
    </w:p>
    <w:p w14:paraId="697AEF9F" w14:textId="2F26A910" w:rsid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June 2026</w:t>
      </w:r>
    </w:p>
    <w:p w14:paraId="467AFC57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</w:p>
    <w:p w14:paraId="2C47870C" w14:textId="77777777" w:rsid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Dear Families of Children entering Grades 3, 4, and 5.</w:t>
      </w:r>
    </w:p>
    <w:p w14:paraId="6307F8DD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</w:p>
    <w:p w14:paraId="4F149A7F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proofErr w:type="gramStart"/>
      <w:r w:rsidRPr="007D4197">
        <w:rPr>
          <w:color w:val="000000"/>
          <w:sz w:val="22"/>
          <w:szCs w:val="22"/>
        </w:rPr>
        <w:t>In order to</w:t>
      </w:r>
      <w:proofErr w:type="gramEnd"/>
      <w:r w:rsidRPr="007D4197">
        <w:rPr>
          <w:color w:val="000000"/>
          <w:sz w:val="22"/>
          <w:szCs w:val="22"/>
        </w:rPr>
        <w:t xml:space="preserve"> purchase supplies for our students, we are asking for a $60 fee. This fee will cover </w:t>
      </w:r>
      <w:proofErr w:type="gramStart"/>
      <w:r w:rsidRPr="007D4197">
        <w:rPr>
          <w:color w:val="000000"/>
          <w:sz w:val="22"/>
          <w:szCs w:val="22"/>
        </w:rPr>
        <w:t>student</w:t>
      </w:r>
      <w:proofErr w:type="gramEnd"/>
      <w:r w:rsidRPr="007D4197">
        <w:rPr>
          <w:color w:val="000000"/>
          <w:sz w:val="22"/>
          <w:szCs w:val="22"/>
        </w:rPr>
        <w:t xml:space="preserve"> </w:t>
      </w:r>
    </w:p>
    <w:p w14:paraId="6477CA62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materials needed such as Art and Science supplies, duo-tangs, notebooks, loose leaf, scissors, glue, etc.</w:t>
      </w:r>
    </w:p>
    <w:p w14:paraId="7AC2F837" w14:textId="77777777" w:rsid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</w:p>
    <w:p w14:paraId="3A51DA00" w14:textId="77777777" w:rsid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Please provide these items for your child:</w:t>
      </w:r>
    </w:p>
    <w:p w14:paraId="15BA9C29" w14:textId="55124E4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bookbag</w:t>
      </w:r>
    </w:p>
    <w:p w14:paraId="33059588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water bottle</w:t>
      </w:r>
    </w:p>
    <w:p w14:paraId="78464491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2 pencil cases (1 for pencils, erasers, etc. and 1 for coloring items)</w:t>
      </w:r>
    </w:p>
    <w:p w14:paraId="3AC1576D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2 packages of sharpened pencils</w:t>
      </w:r>
    </w:p>
    <w:p w14:paraId="2643C80A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2 white erasers</w:t>
      </w:r>
    </w:p>
    <w:p w14:paraId="115E0080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1 package of sharpened pencil crayons</w:t>
      </w:r>
    </w:p>
    <w:p w14:paraId="5E45F24F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1 package of markers</w:t>
      </w:r>
    </w:p>
    <w:p w14:paraId="3C6DA94D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1 package of looseleaf</w:t>
      </w:r>
    </w:p>
    <w:p w14:paraId="5604B854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2 boxes of Kleenex</w:t>
      </w:r>
    </w:p>
    <w:p w14:paraId="0E2041B0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indoor sneakers with non-marking soles</w:t>
      </w:r>
    </w:p>
    <w:p w14:paraId="0684C83F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Grade 3 - 1 box of small Ziplock bags</w:t>
      </w:r>
    </w:p>
    <w:p w14:paraId="2F02BB0E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Grade 4 – 1 box of large Ziplock bags</w:t>
      </w:r>
    </w:p>
    <w:p w14:paraId="16CEDB56" w14:textId="77777777" w:rsid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Grade 5 – 1 box of extra-large Ziplock bags</w:t>
      </w:r>
    </w:p>
    <w:p w14:paraId="369179C7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</w:p>
    <w:p w14:paraId="18C11E27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 xml:space="preserve">Please put your child’s name on all their supplies as it is very difficult to keep track of these if they are </w:t>
      </w:r>
    </w:p>
    <w:p w14:paraId="43AE8294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 xml:space="preserve">not properly marked. Do not send in any binders, as they do not fit well into our desks. If your child </w:t>
      </w:r>
    </w:p>
    <w:p w14:paraId="18D43B63" w14:textId="77777777" w:rsidR="007D4197" w:rsidRPr="007D4197" w:rsidRDefault="007D4197" w:rsidP="007D4197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runs out of a particular supply, we will send a note home to ask you to replenish what they need.</w:t>
      </w:r>
    </w:p>
    <w:p w14:paraId="1C882CAD" w14:textId="77777777" w:rsidR="008E5911" w:rsidRDefault="007D4197" w:rsidP="008E5911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 xml:space="preserve">School fees will be paid through School Cash Online program when students return in September. </w:t>
      </w:r>
    </w:p>
    <w:p w14:paraId="3D5D3145" w14:textId="1072BB4D" w:rsidR="003E3437" w:rsidRDefault="007D4197" w:rsidP="008E5911">
      <w:pPr>
        <w:pStyle w:val="CcList"/>
        <w:ind w:left="0"/>
        <w:rPr>
          <w:color w:val="000000"/>
          <w:sz w:val="22"/>
          <w:szCs w:val="22"/>
        </w:rPr>
      </w:pPr>
      <w:r w:rsidRPr="007D4197">
        <w:rPr>
          <w:color w:val="000000"/>
          <w:sz w:val="22"/>
          <w:szCs w:val="22"/>
        </w:rPr>
        <w:t>Please</w:t>
      </w:r>
      <w:r w:rsidR="008E5911">
        <w:rPr>
          <w:color w:val="000000"/>
          <w:sz w:val="22"/>
          <w:szCs w:val="22"/>
        </w:rPr>
        <w:t xml:space="preserve"> </w:t>
      </w:r>
      <w:r w:rsidRPr="007D4197">
        <w:rPr>
          <w:color w:val="000000"/>
          <w:sz w:val="22"/>
          <w:szCs w:val="22"/>
        </w:rPr>
        <w:t>check the school website for Family rates.</w:t>
      </w:r>
    </w:p>
    <w:p w14:paraId="38481274" w14:textId="77777777" w:rsidR="008E5911" w:rsidRDefault="008E5911" w:rsidP="003E3437">
      <w:pPr>
        <w:pStyle w:val="CcList"/>
        <w:ind w:left="0" w:firstLine="0"/>
        <w:rPr>
          <w:color w:val="000000"/>
          <w:sz w:val="22"/>
          <w:szCs w:val="22"/>
        </w:rPr>
      </w:pPr>
    </w:p>
    <w:p w14:paraId="47512E87" w14:textId="77777777" w:rsidR="008E5911" w:rsidRDefault="008E5911" w:rsidP="003E3437">
      <w:pPr>
        <w:pStyle w:val="CcList"/>
        <w:ind w:left="0" w:firstLine="0"/>
        <w:rPr>
          <w:color w:val="000000"/>
          <w:sz w:val="22"/>
          <w:szCs w:val="22"/>
        </w:rPr>
      </w:pPr>
    </w:p>
    <w:p w14:paraId="3B37F344" w14:textId="3FF8D005" w:rsidR="003E3437" w:rsidRPr="00771070" w:rsidRDefault="003E3437" w:rsidP="003E3437">
      <w:pPr>
        <w:pStyle w:val="CcList"/>
        <w:ind w:left="0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3-5 Teaching Team</w:t>
      </w:r>
    </w:p>
    <w:p w14:paraId="33F81993" w14:textId="77777777" w:rsidR="006442E9" w:rsidRDefault="006442E9" w:rsidP="005D1EA1">
      <w:pPr>
        <w:rPr>
          <w:rFonts w:ascii="Century Gothic" w:hAnsi="Century Gothic"/>
          <w:color w:val="000000"/>
          <w:sz w:val="24"/>
          <w:szCs w:val="24"/>
          <w:shd w:val="clear" w:color="auto" w:fill="FFFFFF"/>
        </w:rPr>
      </w:pPr>
    </w:p>
    <w:sectPr w:rsidR="006442E9" w:rsidSect="00D33ED6">
      <w:headerReference w:type="default" r:id="rId10"/>
      <w:headerReference w:type="first" r:id="rId11"/>
      <w:footerReference w:type="first" r:id="rId12"/>
      <w:pgSz w:w="12240" w:h="15840" w:code="1"/>
      <w:pgMar w:top="1440" w:right="1627" w:bottom="720" w:left="1440" w:header="965" w:footer="1440" w:gutter="0"/>
      <w:paperSrc w:first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438F" w14:textId="77777777" w:rsidR="008801EE" w:rsidRDefault="008801EE">
      <w:r>
        <w:separator/>
      </w:r>
    </w:p>
  </w:endnote>
  <w:endnote w:type="continuationSeparator" w:id="0">
    <w:p w14:paraId="4450CF04" w14:textId="77777777" w:rsidR="008801EE" w:rsidRDefault="0088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19AD" w14:textId="2D9164F0" w:rsidR="006A3513" w:rsidRDefault="00E37A2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0" allowOverlap="1" wp14:anchorId="7BC94580" wp14:editId="649B1C16">
              <wp:simplePos x="0" y="0"/>
              <wp:positionH relativeFrom="page">
                <wp:posOffset>457200</wp:posOffset>
              </wp:positionH>
              <wp:positionV relativeFrom="paragraph">
                <wp:posOffset>-402590</wp:posOffset>
              </wp:positionV>
              <wp:extent cx="6400800" cy="640080"/>
              <wp:effectExtent l="0" t="0" r="0" b="0"/>
              <wp:wrapNone/>
              <wp:docPr id="97292144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64008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281258" id="Rectangle 4" o:spid="_x0000_s1026" style="position:absolute;margin-left:36pt;margin-top:-31.7pt;width:7in;height:50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" o:allowincell="f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8CD0" w14:textId="77777777" w:rsidR="008801EE" w:rsidRDefault="008801EE">
      <w:r>
        <w:separator/>
      </w:r>
    </w:p>
  </w:footnote>
  <w:footnote w:type="continuationSeparator" w:id="0">
    <w:p w14:paraId="697D0BB9" w14:textId="77777777" w:rsidR="008801EE" w:rsidRDefault="0088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4B94" w14:textId="2DC04272" w:rsidR="006A3513" w:rsidRDefault="006A3513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7D4197">
      <w:rPr>
        <w:noProof/>
      </w:rPr>
      <w:t>June 19, 2026</w:t>
    </w:r>
    <w:r>
      <w:fldChar w:fldCharType="end"/>
    </w:r>
  </w:p>
  <w:p w14:paraId="749B3B23" w14:textId="77777777" w:rsidR="006A3513" w:rsidRDefault="006A3513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3ED6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2260" w14:textId="16A2A849" w:rsidR="006A3513" w:rsidRDefault="00E37A22" w:rsidP="00F9481F">
    <w:pPr>
      <w:pStyle w:val="Header"/>
      <w:ind w:left="840"/>
      <w:jc w:val="center"/>
    </w:pPr>
    <w:r w:rsidRPr="007C4387">
      <w:rPr>
        <w:noProof/>
      </w:rPr>
      <w:drawing>
        <wp:inline distT="0" distB="0" distL="0" distR="0" wp14:anchorId="25C6C38D" wp14:editId="1DED0E06">
          <wp:extent cx="3400425" cy="1790700"/>
          <wp:effectExtent l="0" t="0" r="0" b="0"/>
          <wp:docPr id="2025076264" name="Picture 2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5680" behindDoc="0" locked="1" layoutInCell="0" allowOverlap="1" wp14:anchorId="70AC44EA" wp14:editId="033B57C4">
          <wp:simplePos x="0" y="0"/>
          <wp:positionH relativeFrom="page">
            <wp:posOffset>457200</wp:posOffset>
          </wp:positionH>
          <wp:positionV relativeFrom="page">
            <wp:posOffset>4023360</wp:posOffset>
          </wp:positionV>
          <wp:extent cx="1900555" cy="1909445"/>
          <wp:effectExtent l="0" t="0" r="0" b="0"/>
          <wp:wrapNone/>
          <wp:docPr id="2737917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190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" w15:restartNumberingAfterBreak="0">
    <w:nsid w:val="47B93E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13A17DD"/>
    <w:multiLevelType w:val="hybridMultilevel"/>
    <w:tmpl w:val="47D05D50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 w16cid:durableId="1225873883">
    <w:abstractNumId w:val="0"/>
  </w:num>
  <w:num w:numId="2" w16cid:durableId="1791121212">
    <w:abstractNumId w:val="3"/>
  </w:num>
  <w:num w:numId="3" w16cid:durableId="1475835887">
    <w:abstractNumId w:val="1"/>
  </w:num>
  <w:num w:numId="4" w16cid:durableId="178723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C5"/>
    <w:rsid w:val="00010C70"/>
    <w:rsid w:val="00020F75"/>
    <w:rsid w:val="00026187"/>
    <w:rsid w:val="00035FB4"/>
    <w:rsid w:val="000619C7"/>
    <w:rsid w:val="000934B9"/>
    <w:rsid w:val="00094B9D"/>
    <w:rsid w:val="00095F7B"/>
    <w:rsid w:val="000B489F"/>
    <w:rsid w:val="000B52DF"/>
    <w:rsid w:val="000E1554"/>
    <w:rsid w:val="00134DC2"/>
    <w:rsid w:val="001453C5"/>
    <w:rsid w:val="0017254C"/>
    <w:rsid w:val="00181278"/>
    <w:rsid w:val="001877BF"/>
    <w:rsid w:val="001928D1"/>
    <w:rsid w:val="00212312"/>
    <w:rsid w:val="002156C6"/>
    <w:rsid w:val="0021644D"/>
    <w:rsid w:val="0027160A"/>
    <w:rsid w:val="002763A5"/>
    <w:rsid w:val="00280201"/>
    <w:rsid w:val="00282610"/>
    <w:rsid w:val="002A023B"/>
    <w:rsid w:val="002B0788"/>
    <w:rsid w:val="002B1F47"/>
    <w:rsid w:val="002B549B"/>
    <w:rsid w:val="002D64B2"/>
    <w:rsid w:val="00311C78"/>
    <w:rsid w:val="00330701"/>
    <w:rsid w:val="00337D87"/>
    <w:rsid w:val="003800EE"/>
    <w:rsid w:val="003A777A"/>
    <w:rsid w:val="003B69FD"/>
    <w:rsid w:val="003E3437"/>
    <w:rsid w:val="003F581B"/>
    <w:rsid w:val="00405ED1"/>
    <w:rsid w:val="004132E3"/>
    <w:rsid w:val="004266A7"/>
    <w:rsid w:val="004402BE"/>
    <w:rsid w:val="00497A84"/>
    <w:rsid w:val="004A2582"/>
    <w:rsid w:val="004D2423"/>
    <w:rsid w:val="00512393"/>
    <w:rsid w:val="00513421"/>
    <w:rsid w:val="00521B9A"/>
    <w:rsid w:val="0052737D"/>
    <w:rsid w:val="00532ED1"/>
    <w:rsid w:val="005640E6"/>
    <w:rsid w:val="00597046"/>
    <w:rsid w:val="005C00C1"/>
    <w:rsid w:val="005D1EA1"/>
    <w:rsid w:val="005D2324"/>
    <w:rsid w:val="005D54F9"/>
    <w:rsid w:val="00602DDE"/>
    <w:rsid w:val="006130A8"/>
    <w:rsid w:val="006233D3"/>
    <w:rsid w:val="00623DDF"/>
    <w:rsid w:val="00637529"/>
    <w:rsid w:val="006442E9"/>
    <w:rsid w:val="006A3513"/>
    <w:rsid w:val="006A430F"/>
    <w:rsid w:val="006B1983"/>
    <w:rsid w:val="006B28FF"/>
    <w:rsid w:val="006D149C"/>
    <w:rsid w:val="00723023"/>
    <w:rsid w:val="007334E8"/>
    <w:rsid w:val="00744150"/>
    <w:rsid w:val="007B1282"/>
    <w:rsid w:val="007B2BAC"/>
    <w:rsid w:val="007D26E3"/>
    <w:rsid w:val="007D4197"/>
    <w:rsid w:val="007E6746"/>
    <w:rsid w:val="007F5224"/>
    <w:rsid w:val="00800402"/>
    <w:rsid w:val="00803B9C"/>
    <w:rsid w:val="00822264"/>
    <w:rsid w:val="0083124E"/>
    <w:rsid w:val="00833805"/>
    <w:rsid w:val="00835554"/>
    <w:rsid w:val="00871CA7"/>
    <w:rsid w:val="00876AE0"/>
    <w:rsid w:val="008801EE"/>
    <w:rsid w:val="00882C6D"/>
    <w:rsid w:val="00882F25"/>
    <w:rsid w:val="00883E11"/>
    <w:rsid w:val="008954F0"/>
    <w:rsid w:val="008A4BEA"/>
    <w:rsid w:val="008A734B"/>
    <w:rsid w:val="008C649D"/>
    <w:rsid w:val="008E5911"/>
    <w:rsid w:val="009059DA"/>
    <w:rsid w:val="00953A1E"/>
    <w:rsid w:val="00961619"/>
    <w:rsid w:val="00971B38"/>
    <w:rsid w:val="00976916"/>
    <w:rsid w:val="00985991"/>
    <w:rsid w:val="00990A9A"/>
    <w:rsid w:val="009A1AE2"/>
    <w:rsid w:val="009D4AEB"/>
    <w:rsid w:val="009E218F"/>
    <w:rsid w:val="009E25CD"/>
    <w:rsid w:val="00A034D9"/>
    <w:rsid w:val="00A205E3"/>
    <w:rsid w:val="00A42968"/>
    <w:rsid w:val="00A521A6"/>
    <w:rsid w:val="00A544B5"/>
    <w:rsid w:val="00A55A9E"/>
    <w:rsid w:val="00A65985"/>
    <w:rsid w:val="00A7658C"/>
    <w:rsid w:val="00A81D5F"/>
    <w:rsid w:val="00A965AC"/>
    <w:rsid w:val="00AA4826"/>
    <w:rsid w:val="00AA495E"/>
    <w:rsid w:val="00AA5F4B"/>
    <w:rsid w:val="00AB63E1"/>
    <w:rsid w:val="00B6185E"/>
    <w:rsid w:val="00B63F64"/>
    <w:rsid w:val="00B76DFA"/>
    <w:rsid w:val="00B76ECC"/>
    <w:rsid w:val="00B8000C"/>
    <w:rsid w:val="00B93A77"/>
    <w:rsid w:val="00BC371D"/>
    <w:rsid w:val="00BD04B3"/>
    <w:rsid w:val="00BE47F2"/>
    <w:rsid w:val="00BF0651"/>
    <w:rsid w:val="00BF4F7A"/>
    <w:rsid w:val="00BF580A"/>
    <w:rsid w:val="00C021ED"/>
    <w:rsid w:val="00C14BF8"/>
    <w:rsid w:val="00C52623"/>
    <w:rsid w:val="00C550FB"/>
    <w:rsid w:val="00C75A3F"/>
    <w:rsid w:val="00C81A59"/>
    <w:rsid w:val="00C83B39"/>
    <w:rsid w:val="00C83B48"/>
    <w:rsid w:val="00CB34D7"/>
    <w:rsid w:val="00CD47CD"/>
    <w:rsid w:val="00CE1B65"/>
    <w:rsid w:val="00CE2E3F"/>
    <w:rsid w:val="00D0336C"/>
    <w:rsid w:val="00D15989"/>
    <w:rsid w:val="00D33ED6"/>
    <w:rsid w:val="00D411E4"/>
    <w:rsid w:val="00D42893"/>
    <w:rsid w:val="00D4341B"/>
    <w:rsid w:val="00D649B6"/>
    <w:rsid w:val="00D856C3"/>
    <w:rsid w:val="00DB2812"/>
    <w:rsid w:val="00DE125D"/>
    <w:rsid w:val="00E244C4"/>
    <w:rsid w:val="00E37A22"/>
    <w:rsid w:val="00E41A1C"/>
    <w:rsid w:val="00E437A8"/>
    <w:rsid w:val="00E47571"/>
    <w:rsid w:val="00E65280"/>
    <w:rsid w:val="00E73CE4"/>
    <w:rsid w:val="00E906E6"/>
    <w:rsid w:val="00EB6BEC"/>
    <w:rsid w:val="00ED249E"/>
    <w:rsid w:val="00F03BE1"/>
    <w:rsid w:val="00F52DD6"/>
    <w:rsid w:val="00F9481F"/>
    <w:rsid w:val="00FA4C50"/>
    <w:rsid w:val="00FC1936"/>
    <w:rsid w:val="00FC4A48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FDAE6"/>
  <w15:chartTrackingRefBased/>
  <w15:docId w15:val="{04DE13B1-5C68-4038-A305-238A0C02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40" w:right="-360"/>
    </w:pPr>
  </w:style>
  <w:style w:type="paragraph" w:styleId="Heading1">
    <w:name w:val="heading 1"/>
    <w:basedOn w:val="HeadingBase"/>
    <w:next w:val="BodyText"/>
    <w:qFormat/>
    <w:pPr>
      <w:outlineLvl w:val="0"/>
    </w:pPr>
    <w:rPr>
      <w:b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  <w:rPr>
      <w:b/>
      <w:spacing w:val="-6"/>
      <w:sz w:val="18"/>
    </w:rPr>
  </w:style>
  <w:style w:type="paragraph" w:styleId="Heading3">
    <w:name w:val="heading 3"/>
    <w:basedOn w:val="HeadingBase"/>
    <w:next w:val="BodyText"/>
    <w:qFormat/>
    <w:pPr>
      <w:spacing w:line="200" w:lineRule="atLeast"/>
      <w:outlineLvl w:val="2"/>
    </w:pPr>
    <w:rPr>
      <w:spacing w:val="-6"/>
      <w:sz w:val="18"/>
    </w:rPr>
  </w:style>
  <w:style w:type="paragraph" w:styleId="Heading4">
    <w:name w:val="heading 4"/>
    <w:basedOn w:val="HeadingBase"/>
    <w:next w:val="BodyText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Heading5">
    <w:name w:val="heading 5"/>
    <w:basedOn w:val="HeadingBase"/>
    <w:next w:val="BodyText"/>
    <w:qFormat/>
    <w:pPr>
      <w:outlineLvl w:val="4"/>
    </w:pPr>
    <w:rPr>
      <w:rFonts w:ascii="Times New Roman" w:hAnsi="Times New Roman"/>
      <w:i/>
      <w:spacing w:val="-2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b/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/>
    </w:pPr>
  </w:style>
  <w:style w:type="paragraph" w:styleId="Salutation">
    <w:name w:val="Salutation"/>
    <w:basedOn w:val="Normal"/>
    <w:next w:val="SubjectLine"/>
    <w:pPr>
      <w:spacing w:before="220" w:after="220"/>
      <w:ind w:left="835"/>
    </w:pPr>
  </w:style>
  <w:style w:type="paragraph" w:styleId="BodyText">
    <w:name w:val="Body Text"/>
    <w:basedOn w:val="Normal"/>
    <w:pPr>
      <w:spacing w:after="220" w:line="220" w:lineRule="atLeast"/>
      <w:ind w:left="835"/>
    </w:pPr>
  </w:style>
  <w:style w:type="paragraph" w:customStyle="1" w:styleId="CcList">
    <w:name w:val="Cc List"/>
    <w:basedOn w:val="Normal"/>
    <w:uiPriority w:val="99"/>
    <w:pPr>
      <w:keepLines/>
      <w:ind w:left="1195" w:hanging="360"/>
    </w:pPr>
  </w:style>
  <w:style w:type="paragraph" w:styleId="Closing">
    <w:name w:val="Closing"/>
    <w:basedOn w:val="Normal"/>
    <w:next w:val="Signature"/>
    <w:pPr>
      <w:keepNext/>
      <w:spacing w:after="60"/>
    </w:pPr>
  </w:style>
  <w:style w:type="paragraph" w:styleId="Signature">
    <w:name w:val="Signature"/>
    <w:basedOn w:val="Normal"/>
    <w:next w:val="SignatureJobTitle"/>
    <w:pPr>
      <w:keepNext/>
      <w:spacing w:before="880"/>
    </w:pPr>
  </w:style>
  <w:style w:type="paragraph" w:customStyle="1" w:styleId="CompanyName">
    <w:name w:val="Company Name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InsideAddressName"/>
    <w:pPr>
      <w:spacing w:after="260" w:line="220" w:lineRule="atLeast"/>
      <w:ind w:left="835"/>
    </w:pPr>
  </w:style>
  <w:style w:type="character" w:styleId="Emphasis">
    <w:name w:val="Emphasis"/>
    <w:qFormat/>
    <w:rPr>
      <w:rFonts w:ascii="Arial" w:hAnsi="Arial"/>
      <w:b/>
      <w:spacing w:val="-10"/>
    </w:rPr>
  </w:style>
  <w:style w:type="paragraph" w:customStyle="1" w:styleId="Enclosure">
    <w:name w:val="Enclosure"/>
    <w:basedOn w:val="Normal"/>
    <w:next w:val="CcList"/>
    <w:pPr>
      <w:keepNext/>
      <w:keepLines/>
      <w:spacing w:before="220" w:after="880"/>
      <w:ind w:left="835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sideAddress">
    <w:name w:val="Inside Address"/>
    <w:basedOn w:val="Normal"/>
    <w:pPr>
      <w:ind w:left="835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List">
    <w:name w:val="List"/>
    <w:basedOn w:val="BodyText"/>
    <w:pPr>
      <w:ind w:left="1512" w:hanging="432"/>
    </w:pPr>
  </w:style>
  <w:style w:type="paragraph" w:customStyle="1" w:styleId="MailingInstructions">
    <w:name w:val="Mailing Instructions"/>
    <w:basedOn w:val="Normal"/>
    <w:next w:val="InsideAddressName"/>
    <w:pPr>
      <w:spacing w:before="220"/>
      <w:ind w:left="835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/>
    </w:pPr>
  </w:style>
  <w:style w:type="paragraph" w:customStyle="1" w:styleId="ReferenceLine">
    <w:name w:val="Reference Line"/>
    <w:basedOn w:val="Normal"/>
    <w:next w:val="MailingInstructions"/>
    <w:pPr>
      <w:spacing w:before="220"/>
      <w:ind w:left="835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paragraph" w:customStyle="1" w:styleId="Slogan">
    <w:name w:val="Slogan"/>
    <w:basedOn w:val="Normal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SubjectLine">
    <w:name w:val="Subject Line"/>
    <w:basedOn w:val="Normal"/>
    <w:next w:val="BodyText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ind w:left="0"/>
    </w:pPr>
    <w:rPr>
      <w:i/>
    </w:r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81D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1C78"/>
    <w:pPr>
      <w:spacing w:before="100" w:beforeAutospacing="1" w:after="100" w:afterAutospacing="1"/>
      <w:ind w:left="0" w:right="0"/>
    </w:pPr>
    <w:rPr>
      <w:sz w:val="24"/>
      <w:szCs w:val="24"/>
    </w:rPr>
  </w:style>
  <w:style w:type="character" w:styleId="Strong">
    <w:name w:val="Strong"/>
    <w:qFormat/>
    <w:rsid w:val="00311C78"/>
    <w:rPr>
      <w:b/>
      <w:bCs/>
    </w:rPr>
  </w:style>
  <w:style w:type="paragraph" w:customStyle="1" w:styleId="paragraph">
    <w:name w:val="paragraph"/>
    <w:basedOn w:val="Normal"/>
    <w:rsid w:val="00F9481F"/>
    <w:pPr>
      <w:spacing w:before="100" w:beforeAutospacing="1" w:after="100" w:afterAutospacing="1"/>
      <w:ind w:left="0" w:right="0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9481F"/>
  </w:style>
  <w:style w:type="character" w:customStyle="1" w:styleId="eop">
    <w:name w:val="eop"/>
    <w:basedOn w:val="DefaultParagraphFont"/>
    <w:rsid w:val="00F9481F"/>
  </w:style>
  <w:style w:type="paragraph" w:customStyle="1" w:styleId="xmsonormal">
    <w:name w:val="x_msonormal"/>
    <w:basedOn w:val="Normal"/>
    <w:rsid w:val="006B1983"/>
    <w:pPr>
      <w:spacing w:before="100" w:beforeAutospacing="1" w:after="100" w:afterAutospacing="1"/>
      <w:ind w:left="0" w:right="0"/>
    </w:pPr>
    <w:rPr>
      <w:sz w:val="24"/>
      <w:szCs w:val="24"/>
    </w:rPr>
  </w:style>
  <w:style w:type="character" w:styleId="Hyperlink">
    <w:name w:val="Hyperlink"/>
    <w:basedOn w:val="DefaultParagraphFont"/>
    <w:rsid w:val="00C14B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Contemporary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8" ma:contentTypeDescription="Create a new document." ma:contentTypeScope="" ma:versionID="605d72d6213f45bf16582979deb3fe18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7649180bd3b5e071774b685266307f06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987ee-c82c-4776-b480-5ff807c8c7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13294-9E1F-419A-BBDC-8A7E85A95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C4527-E4AB-48A5-9D2A-7FC9AD005AE1}">
  <ds:schemaRefs>
    <ds:schemaRef ds:uri="http://schemas.microsoft.com/office/2006/metadata/properties"/>
    <ds:schemaRef ds:uri="http://schemas.microsoft.com/office/infopath/2007/PartnerControls"/>
    <ds:schemaRef ds:uri="717987ee-c82c-4776-b480-5ff807c8c756"/>
  </ds:schemaRefs>
</ds:datastoreItem>
</file>

<file path=customXml/itemProps3.xml><?xml version="1.0" encoding="utf-8"?>
<ds:datastoreItem xmlns:ds="http://schemas.openxmlformats.org/officeDocument/2006/customXml" ds:itemID="{37C7EF9E-146B-45A9-B4BF-3524D44EF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Letter</Template>
  <TotalTime>10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Letter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Letter</dc:title>
  <dc:subject/>
  <dc:creator>KRS</dc:creator>
  <cp:keywords/>
  <cp:lastModifiedBy>McKeil, Christa (ASD-W)</cp:lastModifiedBy>
  <cp:revision>11</cp:revision>
  <cp:lastPrinted>2025-01-22T12:41:00Z</cp:lastPrinted>
  <dcterms:created xsi:type="dcterms:W3CDTF">2025-06-10T18:16:00Z</dcterms:created>
  <dcterms:modified xsi:type="dcterms:W3CDTF">2026-06-19T11:57:00Z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